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E8BE" w14:textId="77777777"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Núm.</w:t>
      </w:r>
      <w:r w:rsidR="0034213C">
        <w:rPr>
          <w:rFonts w:ascii="Tahoma" w:hAnsi="Tahoma" w:cs="Tahoma"/>
          <w:b/>
          <w:bCs/>
          <w:sz w:val="28"/>
        </w:rPr>
        <w:t xml:space="preserve"> 035</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14:paraId="71178654" w14:textId="77777777" w:rsidR="000D55E5" w:rsidRDefault="000D55E5" w:rsidP="00037D0F">
      <w:pPr>
        <w:spacing w:after="0" w:line="240" w:lineRule="auto"/>
        <w:jc w:val="center"/>
        <w:rPr>
          <w:rFonts w:ascii="Tahoma" w:hAnsi="Tahoma" w:cs="Tahoma"/>
          <w:b/>
          <w:bCs/>
          <w:sz w:val="28"/>
        </w:rPr>
      </w:pPr>
    </w:p>
    <w:p w14:paraId="2E894565" w14:textId="77777777"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14:paraId="6337F75A" w14:textId="77777777"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7519125B" w14:textId="77777777" w:rsidR="000D55E5" w:rsidRPr="00270BFF" w:rsidRDefault="000D55E5" w:rsidP="00C36796">
      <w:pPr>
        <w:widowControl w:val="0"/>
        <w:tabs>
          <w:tab w:val="left" w:pos="426"/>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DE22504" w14:textId="77777777"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14:paraId="47B30350" w14:textId="77777777" w:rsidR="000D55E5" w:rsidRDefault="000D55E5" w:rsidP="007B5C4D">
      <w:pPr>
        <w:spacing w:after="0" w:line="240" w:lineRule="auto"/>
        <w:ind w:right="566"/>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616285">
        <w:rPr>
          <w:rFonts w:ascii="Arial" w:eastAsia="Calibri" w:hAnsi="Arial" w:cs="Arial"/>
          <w:bCs/>
          <w:lang w:val="es-MX"/>
        </w:rPr>
        <w:t>28</w:t>
      </w:r>
      <w:r w:rsidR="004F12EF">
        <w:rPr>
          <w:rFonts w:ascii="Arial" w:eastAsia="Calibri" w:hAnsi="Arial" w:cs="Arial"/>
          <w:bCs/>
          <w:lang w:val="es-MX"/>
        </w:rPr>
        <w:t xml:space="preserve"> de </w:t>
      </w:r>
      <w:r w:rsidR="00C36796">
        <w:rPr>
          <w:rFonts w:ascii="Arial" w:eastAsia="Calibri" w:hAnsi="Arial" w:cs="Arial"/>
          <w:bCs/>
          <w:lang w:val="es-MX"/>
        </w:rPr>
        <w:t>noviembre</w:t>
      </w:r>
      <w:r w:rsidR="0000786E">
        <w:rPr>
          <w:rFonts w:ascii="Arial" w:eastAsia="Calibri" w:hAnsi="Arial" w:cs="Arial"/>
          <w:bCs/>
          <w:lang w:val="es-MX"/>
        </w:rPr>
        <w:t xml:space="preserve"> de</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w:t>
      </w:r>
      <w:r w:rsidR="00616285">
        <w:rPr>
          <w:rFonts w:ascii="Arial" w:eastAsia="Calibri" w:hAnsi="Arial" w:cs="Arial"/>
          <w:bCs/>
        </w:rPr>
        <w:t xml:space="preserve">oficio </w:t>
      </w:r>
      <w:r w:rsidR="00C14AA4">
        <w:rPr>
          <w:rFonts w:ascii="Arial" w:eastAsia="Calibri" w:hAnsi="Arial" w:cs="Arial"/>
          <w:bCs/>
        </w:rPr>
        <w:t xml:space="preserve">número </w:t>
      </w:r>
      <w:r w:rsidR="00C14AA4" w:rsidRPr="00C14AA4">
        <w:rPr>
          <w:rFonts w:ascii="Arial" w:eastAsia="Calibri" w:hAnsi="Arial" w:cs="Arial"/>
          <w:b/>
          <w:bCs/>
        </w:rPr>
        <w:t>17518</w:t>
      </w:r>
      <w:r w:rsidR="00C36796" w:rsidRPr="00C14AA4">
        <w:rPr>
          <w:rFonts w:ascii="Arial" w:hAnsi="Arial" w:cs="Arial"/>
          <w:b/>
          <w:bCs/>
        </w:rPr>
        <w:t>/2018</w:t>
      </w:r>
      <w:r w:rsidR="00C36796" w:rsidRPr="00C14AA4">
        <w:rPr>
          <w:rFonts w:ascii="Arial" w:hAnsi="Arial" w:cs="Arial"/>
          <w:bCs/>
        </w:rPr>
        <w:t xml:space="preserve">, de fecha 9 de </w:t>
      </w:r>
      <w:r w:rsidR="00C14AA4" w:rsidRPr="00C14AA4">
        <w:rPr>
          <w:rFonts w:ascii="Arial" w:hAnsi="Arial" w:cs="Arial"/>
          <w:bCs/>
        </w:rPr>
        <w:t>noviembre</w:t>
      </w:r>
      <w:r w:rsidR="00C36796" w:rsidRPr="00C14AA4">
        <w:rPr>
          <w:rFonts w:ascii="Arial" w:hAnsi="Arial" w:cs="Arial"/>
          <w:bCs/>
        </w:rPr>
        <w:t xml:space="preserve"> de 2018, suscrito por l</w:t>
      </w:r>
      <w:r w:rsidR="00C14AA4" w:rsidRPr="00C14AA4">
        <w:rPr>
          <w:rFonts w:ascii="Arial" w:hAnsi="Arial" w:cs="Arial"/>
          <w:bCs/>
        </w:rPr>
        <w:t>a</w:t>
      </w:r>
      <w:r w:rsidR="00C36796" w:rsidRPr="00C14AA4">
        <w:rPr>
          <w:rFonts w:ascii="Arial" w:hAnsi="Arial" w:cs="Arial"/>
          <w:bCs/>
        </w:rPr>
        <w:t xml:space="preserve"> Licenciad</w:t>
      </w:r>
      <w:r w:rsidR="00C14AA4" w:rsidRPr="00C14AA4">
        <w:rPr>
          <w:rFonts w:ascii="Arial" w:hAnsi="Arial" w:cs="Arial"/>
          <w:bCs/>
        </w:rPr>
        <w:t>a</w:t>
      </w:r>
      <w:r w:rsidR="00C36796" w:rsidRPr="00C14AA4">
        <w:rPr>
          <w:rFonts w:ascii="Arial" w:hAnsi="Arial" w:cs="Arial"/>
          <w:bCs/>
        </w:rPr>
        <w:t xml:space="preserve"> </w:t>
      </w:r>
      <w:proofErr w:type="spellStart"/>
      <w:r w:rsidR="00C14AA4" w:rsidRPr="00C14AA4">
        <w:rPr>
          <w:rFonts w:ascii="Arial" w:hAnsi="Arial" w:cs="Arial"/>
          <w:bCs/>
        </w:rPr>
        <w:t>Mririam</w:t>
      </w:r>
      <w:proofErr w:type="spellEnd"/>
      <w:r w:rsidR="00C14AA4" w:rsidRPr="00C14AA4">
        <w:rPr>
          <w:rFonts w:ascii="Arial" w:hAnsi="Arial" w:cs="Arial"/>
          <w:bCs/>
        </w:rPr>
        <w:t xml:space="preserve"> Teresa </w:t>
      </w:r>
      <w:proofErr w:type="spellStart"/>
      <w:r w:rsidR="00C14AA4" w:rsidRPr="00C14AA4">
        <w:rPr>
          <w:rFonts w:ascii="Arial" w:hAnsi="Arial" w:cs="Arial"/>
          <w:bCs/>
        </w:rPr>
        <w:t>Ortíz</w:t>
      </w:r>
      <w:proofErr w:type="spellEnd"/>
      <w:r w:rsidR="00C14AA4" w:rsidRPr="00C14AA4">
        <w:rPr>
          <w:rFonts w:ascii="Arial" w:hAnsi="Arial" w:cs="Arial"/>
          <w:bCs/>
        </w:rPr>
        <w:t xml:space="preserve"> </w:t>
      </w:r>
      <w:proofErr w:type="spellStart"/>
      <w:r w:rsidR="00C14AA4" w:rsidRPr="00C14AA4">
        <w:rPr>
          <w:rFonts w:ascii="Arial" w:hAnsi="Arial" w:cs="Arial"/>
          <w:bCs/>
        </w:rPr>
        <w:t>Alfie</w:t>
      </w:r>
      <w:proofErr w:type="spellEnd"/>
      <w:r w:rsidR="00C36796" w:rsidRPr="00C14AA4">
        <w:rPr>
          <w:rFonts w:ascii="Arial" w:hAnsi="Arial" w:cs="Arial"/>
          <w:bCs/>
        </w:rPr>
        <w:t xml:space="preserve">, </w:t>
      </w:r>
      <w:r w:rsidR="00C14AA4" w:rsidRPr="00C14AA4">
        <w:rPr>
          <w:rFonts w:ascii="Arial" w:hAnsi="Arial" w:cs="Arial"/>
          <w:bCs/>
        </w:rPr>
        <w:t xml:space="preserve">Secretaria </w:t>
      </w:r>
      <w:r w:rsidR="00FD3BE7" w:rsidRPr="00C14AA4">
        <w:rPr>
          <w:rFonts w:ascii="Arial" w:hAnsi="Arial" w:cs="Arial"/>
          <w:bCs/>
        </w:rPr>
        <w:t>Técnica</w:t>
      </w:r>
      <w:r w:rsidR="00C14AA4" w:rsidRPr="00C14AA4">
        <w:rPr>
          <w:rFonts w:ascii="Arial" w:hAnsi="Arial" w:cs="Arial"/>
          <w:bCs/>
        </w:rPr>
        <w:t xml:space="preserve"> “A” adscrita a la Secretaría Ejecutiva de Disciplina </w:t>
      </w:r>
      <w:r w:rsidR="00C36796" w:rsidRPr="00C14AA4">
        <w:rPr>
          <w:rFonts w:ascii="Arial" w:hAnsi="Arial" w:cs="Arial"/>
          <w:bCs/>
        </w:rPr>
        <w:t>del Consejo de la Judicatura Federal</w:t>
      </w:r>
      <w:r w:rsidR="00205B88">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r w:rsidR="00181C05">
        <w:rPr>
          <w:rFonts w:ascii="Arial" w:eastAsia="Calibri" w:hAnsi="Arial" w:cs="Arial"/>
          <w:bCs/>
          <w:lang w:val="es-MX"/>
        </w:rPr>
        <w:t>----------------</w:t>
      </w:r>
      <w:r w:rsidR="00C14AA4">
        <w:rPr>
          <w:rFonts w:ascii="Arial" w:eastAsia="Calibri" w:hAnsi="Arial" w:cs="Arial"/>
          <w:bCs/>
          <w:lang w:val="es-MX"/>
        </w:rPr>
        <w:t>-----------------------------------------------------------------------------------------------</w:t>
      </w:r>
      <w:r w:rsidR="0034213C">
        <w:rPr>
          <w:rFonts w:ascii="Arial" w:eastAsia="Calibri" w:hAnsi="Arial" w:cs="Arial"/>
          <w:bCs/>
          <w:lang w:val="es-MX"/>
        </w:rPr>
        <w:t>---</w:t>
      </w:r>
    </w:p>
    <w:p w14:paraId="3992ED61" w14:textId="77777777" w:rsidR="000A3F43" w:rsidRDefault="000A3F43" w:rsidP="007B5C4D">
      <w:pPr>
        <w:spacing w:after="0" w:line="240" w:lineRule="auto"/>
        <w:ind w:left="426" w:right="708"/>
        <w:jc w:val="both"/>
        <w:rPr>
          <w:rFonts w:ascii="Arial" w:eastAsia="Calibri" w:hAnsi="Arial" w:cs="Arial"/>
          <w:bCs/>
          <w:lang w:val="es-MX"/>
        </w:rPr>
      </w:pPr>
    </w:p>
    <w:p w14:paraId="54A9697F" w14:textId="77777777" w:rsidR="000D55E5" w:rsidRDefault="000D55E5" w:rsidP="007B5C4D">
      <w:pPr>
        <w:spacing w:after="0" w:line="240" w:lineRule="auto"/>
        <w:ind w:left="426" w:right="708"/>
        <w:jc w:val="both"/>
        <w:rPr>
          <w:rFonts w:ascii="Arial" w:eastAsia="Calibri" w:hAnsi="Arial" w:cs="Arial"/>
          <w:bCs/>
          <w:sz w:val="18"/>
          <w:szCs w:val="18"/>
        </w:rPr>
      </w:pPr>
    </w:p>
    <w:p w14:paraId="0240FD04" w14:textId="77777777" w:rsidR="00616285" w:rsidRPr="00616285" w:rsidRDefault="000D55E5" w:rsidP="00616285">
      <w:pPr>
        <w:ind w:left="142" w:right="566"/>
        <w:jc w:val="both"/>
        <w:rPr>
          <w:rFonts w:ascii="Arial" w:hAnsi="Arial" w:cs="Arial"/>
          <w:b/>
        </w:rPr>
      </w:pPr>
      <w:r w:rsidRPr="00616285">
        <w:rPr>
          <w:rFonts w:ascii="Arial" w:eastAsia="Calibri" w:hAnsi="Arial" w:cs="Arial"/>
          <w:bCs/>
        </w:rPr>
        <w:t>"...</w:t>
      </w:r>
      <w:r w:rsidR="00616285" w:rsidRPr="00616285">
        <w:rPr>
          <w:rFonts w:ascii="Arial" w:hAnsi="Arial" w:cs="Arial"/>
          <w:b/>
        </w:rPr>
        <w:t>En el expediente al rubro indicado se dictó el siguiente acuerdo:</w:t>
      </w:r>
      <w:r w:rsidR="008F2105">
        <w:rPr>
          <w:rFonts w:ascii="Arial" w:hAnsi="Arial" w:cs="Arial"/>
          <w:b/>
        </w:rPr>
        <w:t>-------------------------------</w:t>
      </w:r>
    </w:p>
    <w:p w14:paraId="123727B2" w14:textId="77777777" w:rsidR="00616285" w:rsidRPr="00616285" w:rsidRDefault="00616285" w:rsidP="00616285">
      <w:pPr>
        <w:ind w:left="142" w:right="566"/>
        <w:jc w:val="both"/>
        <w:rPr>
          <w:rFonts w:ascii="Arial" w:hAnsi="Arial" w:cs="Arial"/>
        </w:rPr>
      </w:pPr>
      <w:r w:rsidRPr="00616285">
        <w:rPr>
          <w:rFonts w:ascii="Arial" w:hAnsi="Arial" w:cs="Arial"/>
        </w:rPr>
        <w:t xml:space="preserve">“Ciudad de México, </w:t>
      </w:r>
      <w:r w:rsidRPr="00616285">
        <w:rPr>
          <w:rFonts w:ascii="Arial" w:hAnsi="Arial" w:cs="Arial"/>
          <w:b/>
        </w:rPr>
        <w:t>nueve de noviembre de dos mil dieciocho.</w:t>
      </w:r>
      <w:r w:rsidR="008F2105">
        <w:rPr>
          <w:rFonts w:ascii="Arial" w:hAnsi="Arial" w:cs="Arial"/>
          <w:b/>
        </w:rPr>
        <w:t>----------------------------------------</w:t>
      </w:r>
    </w:p>
    <w:p w14:paraId="68FA95B4" w14:textId="77777777" w:rsidR="00616285" w:rsidRPr="00616285" w:rsidRDefault="00616285" w:rsidP="00616285">
      <w:pPr>
        <w:ind w:left="142" w:right="566"/>
        <w:jc w:val="both"/>
        <w:rPr>
          <w:rFonts w:ascii="Arial" w:hAnsi="Arial" w:cs="Arial"/>
        </w:rPr>
      </w:pPr>
      <w:r w:rsidRPr="00616285">
        <w:rPr>
          <w:rFonts w:ascii="Arial" w:hAnsi="Arial" w:cs="Arial"/>
        </w:rPr>
        <w:t xml:space="preserve">Se agrega a los autos el oficio </w:t>
      </w:r>
      <w:r w:rsidRPr="00616285">
        <w:rPr>
          <w:rFonts w:ascii="Arial" w:hAnsi="Arial" w:cs="Arial"/>
          <w:b/>
        </w:rPr>
        <w:t>SEFSP/DGRH/URL/MD/51003/2018</w:t>
      </w:r>
      <w:r w:rsidRPr="00616285">
        <w:rPr>
          <w:rFonts w:ascii="Arial" w:hAnsi="Arial" w:cs="Arial"/>
        </w:rPr>
        <w:t xml:space="preserve">, firmado por el Director General de Recursos Humanos del Consejo de la Judicatura Federal, por el cual acusa de recibo del símil </w:t>
      </w:r>
      <w:r w:rsidRPr="00616285">
        <w:rPr>
          <w:rFonts w:ascii="Arial" w:hAnsi="Arial" w:cs="Arial"/>
          <w:b/>
        </w:rPr>
        <w:t>17171/2018</w:t>
      </w:r>
      <w:r w:rsidRPr="00616285">
        <w:rPr>
          <w:rFonts w:ascii="Arial" w:hAnsi="Arial" w:cs="Arial"/>
        </w:rPr>
        <w:t xml:space="preserve"> del índice de esta Secretaría Ejecutiva de Disciplina, e informa que en cumplimiento a la determinación dictada en el recurso de reconsideración 32/2018, derivada del presente asunto por el Pleno del propio Consejo, giró instrucciones a la Dirección de Movimientos de Personal de esa unidad administrativa, para que elimine del </w:t>
      </w:r>
      <w:proofErr w:type="spellStart"/>
      <w:r w:rsidRPr="00616285">
        <w:rPr>
          <w:rFonts w:ascii="Arial" w:hAnsi="Arial" w:cs="Arial"/>
        </w:rPr>
        <w:t>kárdex</w:t>
      </w:r>
      <w:proofErr w:type="spellEnd"/>
      <w:r w:rsidRPr="00616285">
        <w:rPr>
          <w:rFonts w:ascii="Arial" w:hAnsi="Arial" w:cs="Arial"/>
        </w:rPr>
        <w:t xml:space="preserve"> la sanción impuesta a </w:t>
      </w:r>
      <w:r w:rsidRPr="00616285">
        <w:rPr>
          <w:rFonts w:ascii="Arial" w:hAnsi="Arial" w:cs="Arial"/>
          <w:b/>
        </w:rPr>
        <w:t>Roberto Carlos Leal Venegas</w:t>
      </w:r>
      <w:r w:rsidRPr="00616285">
        <w:rPr>
          <w:rFonts w:ascii="Arial" w:hAnsi="Arial" w:cs="Arial"/>
        </w:rPr>
        <w:t>; de lo que esta autoridad toma conocimiento.</w:t>
      </w:r>
      <w:r w:rsidR="008F2105">
        <w:rPr>
          <w:rFonts w:ascii="Arial" w:hAnsi="Arial" w:cs="Arial"/>
        </w:rPr>
        <w:t>---------</w:t>
      </w:r>
    </w:p>
    <w:p w14:paraId="704E1A84" w14:textId="77777777" w:rsidR="00616285" w:rsidRPr="00616285" w:rsidRDefault="00616285" w:rsidP="00616285">
      <w:pPr>
        <w:ind w:left="142" w:right="566"/>
        <w:jc w:val="both"/>
        <w:rPr>
          <w:rFonts w:ascii="Arial" w:hAnsi="Arial" w:cs="Arial"/>
        </w:rPr>
      </w:pPr>
      <w:r w:rsidRPr="00616285">
        <w:rPr>
          <w:rFonts w:ascii="Arial" w:hAnsi="Arial" w:cs="Arial"/>
        </w:rPr>
        <w:t xml:space="preserve">Por otra parte, visto el estado que guardan los presentes autos, se advierte que el cinco de noviembre en curso, el servidor público implicado </w:t>
      </w:r>
      <w:r w:rsidRPr="00616285">
        <w:rPr>
          <w:rFonts w:ascii="Arial" w:hAnsi="Arial" w:cs="Arial"/>
          <w:b/>
        </w:rPr>
        <w:t>Roberto Carlos Leal Venegas</w:t>
      </w:r>
      <w:r w:rsidRPr="00616285">
        <w:rPr>
          <w:rFonts w:ascii="Arial" w:hAnsi="Arial" w:cs="Arial"/>
        </w:rPr>
        <w:t>, quedó notificado de la resolución de cinco de septiembre de dos mil dieciocho, dictada por el Pleno de este Consejo, así como del auto de treinta de octubre de la presente anualidad, emitido por esta autoridad administrativa, según el acuse generado en el  Sistema de Justicia en Línea.</w:t>
      </w:r>
      <w:r w:rsidR="008F2105">
        <w:rPr>
          <w:rFonts w:ascii="Arial" w:hAnsi="Arial" w:cs="Arial"/>
        </w:rPr>
        <w:t>----</w:t>
      </w:r>
    </w:p>
    <w:p w14:paraId="7F5C2B04" w14:textId="77777777" w:rsidR="00616285" w:rsidRPr="00616285" w:rsidRDefault="00616285" w:rsidP="00616285">
      <w:pPr>
        <w:ind w:left="142" w:right="566"/>
        <w:jc w:val="both"/>
        <w:rPr>
          <w:rFonts w:ascii="Arial" w:hAnsi="Arial" w:cs="Arial"/>
        </w:rPr>
      </w:pPr>
      <w:r w:rsidRPr="00616285">
        <w:rPr>
          <w:rFonts w:ascii="Arial" w:hAnsi="Arial" w:cs="Arial"/>
        </w:rPr>
        <w:t xml:space="preserve">Por consiguiente, a efecto de dar cumplimiento  a dicha determinación, mediante oficio con transcripción del presente proveído, así como, con copia certificada de la resolución en comento y de la constancia de notificación correspondiente, </w:t>
      </w:r>
      <w:r w:rsidRPr="00616285">
        <w:rPr>
          <w:rFonts w:ascii="Arial" w:hAnsi="Arial" w:cs="Arial"/>
          <w:b/>
        </w:rPr>
        <w:t>requiérase</w:t>
      </w:r>
      <w:r w:rsidRPr="00616285">
        <w:rPr>
          <w:rFonts w:ascii="Arial" w:hAnsi="Arial" w:cs="Arial"/>
        </w:rPr>
        <w:t xml:space="preserve"> al Director General de Recursos Humanos, al Contralor del Poder Judicial de la Federación, así como, a la Contraloría de la Suprema Corte de Justicia de la  Nación, Contraloría del Tribunal Electoral del Poder Judicial de la Federación, Secretaría de la Función Pública, judicaturas y contralorías de las entidades federativas, a efecto de que giren instrucciones a quien corresponda y </w:t>
      </w:r>
      <w:r w:rsidRPr="00616285">
        <w:rPr>
          <w:rFonts w:ascii="Arial" w:hAnsi="Arial" w:cs="Arial"/>
          <w:b/>
        </w:rPr>
        <w:t>den de baja dentro de los registros correspondientes</w:t>
      </w:r>
      <w:r w:rsidRPr="00616285">
        <w:rPr>
          <w:rFonts w:ascii="Arial" w:hAnsi="Arial" w:cs="Arial"/>
        </w:rPr>
        <w:t xml:space="preserve">, la sanción impuesta al citado servidor público, consistente en </w:t>
      </w:r>
      <w:r w:rsidRPr="00616285">
        <w:rPr>
          <w:rFonts w:ascii="Arial" w:hAnsi="Arial" w:cs="Arial"/>
          <w:b/>
        </w:rPr>
        <w:t>la inhabilitación por un año, para desempeñar empleos, cargos o comisiones en el servicio público,</w:t>
      </w:r>
      <w:r w:rsidRPr="00616285">
        <w:rPr>
          <w:rFonts w:ascii="Arial" w:hAnsi="Arial" w:cs="Arial"/>
        </w:rPr>
        <w:t xml:space="preserve"> una vez hecho lo anterior, lo </w:t>
      </w:r>
      <w:r w:rsidRPr="00616285">
        <w:rPr>
          <w:rFonts w:ascii="Arial" w:hAnsi="Arial" w:cs="Arial"/>
          <w:b/>
        </w:rPr>
        <w:t>informen a esa autoridad administrativa.</w:t>
      </w:r>
      <w:r w:rsidR="008F2105">
        <w:rPr>
          <w:rFonts w:ascii="Arial" w:hAnsi="Arial" w:cs="Arial"/>
          <w:b/>
        </w:rPr>
        <w:t>----------------------------------------------------------------------------------------------------------</w:t>
      </w:r>
    </w:p>
    <w:p w14:paraId="0DEB3C68" w14:textId="77777777" w:rsidR="00616285" w:rsidRPr="00616285" w:rsidRDefault="00616285" w:rsidP="00616285">
      <w:pPr>
        <w:ind w:left="142" w:right="566"/>
        <w:jc w:val="both"/>
        <w:rPr>
          <w:rFonts w:ascii="Arial" w:hAnsi="Arial" w:cs="Arial"/>
        </w:rPr>
      </w:pPr>
      <w:r w:rsidRPr="00616285">
        <w:rPr>
          <w:rFonts w:ascii="Arial" w:hAnsi="Arial" w:cs="Arial"/>
        </w:rPr>
        <w:t xml:space="preserve">Finalmente, se les hace de su conocimiento que el implicado </w:t>
      </w:r>
      <w:r w:rsidRPr="00616285">
        <w:rPr>
          <w:rFonts w:ascii="Arial" w:hAnsi="Arial" w:cs="Arial"/>
          <w:b/>
        </w:rPr>
        <w:t>Roberto Carlos Leal Venegas</w:t>
      </w:r>
      <w:r w:rsidRPr="00616285">
        <w:rPr>
          <w:rFonts w:ascii="Arial" w:hAnsi="Arial" w:cs="Arial"/>
        </w:rPr>
        <w:t xml:space="preserve">, cuenta con el Registro Federal de Contribuyentes (RFC): </w:t>
      </w:r>
      <w:r w:rsidRPr="00616285">
        <w:rPr>
          <w:rFonts w:ascii="Arial" w:hAnsi="Arial" w:cs="Arial"/>
          <w:b/>
        </w:rPr>
        <w:t>LEVR7908046S5</w:t>
      </w:r>
      <w:r w:rsidRPr="00616285">
        <w:rPr>
          <w:rFonts w:ascii="Arial" w:hAnsi="Arial" w:cs="Arial"/>
        </w:rPr>
        <w:t xml:space="preserve">, y con Clave Única de Registro de Población (CURP): </w:t>
      </w:r>
      <w:r w:rsidRPr="00616285">
        <w:rPr>
          <w:rFonts w:ascii="Arial" w:hAnsi="Arial" w:cs="Arial"/>
          <w:b/>
        </w:rPr>
        <w:t>LEVR790804HBCLNB08</w:t>
      </w:r>
      <w:r w:rsidRPr="00616285">
        <w:rPr>
          <w:rFonts w:ascii="Arial" w:hAnsi="Arial" w:cs="Arial"/>
        </w:rPr>
        <w:t>.</w:t>
      </w:r>
      <w:r w:rsidR="008F2105">
        <w:rPr>
          <w:rFonts w:ascii="Arial" w:hAnsi="Arial" w:cs="Arial"/>
        </w:rPr>
        <w:t>---------------------------------------------</w:t>
      </w:r>
    </w:p>
    <w:p w14:paraId="14791051" w14:textId="77777777" w:rsidR="00616285" w:rsidRPr="00616285" w:rsidRDefault="00616285" w:rsidP="00616285">
      <w:pPr>
        <w:ind w:left="142" w:right="566"/>
        <w:jc w:val="both"/>
        <w:rPr>
          <w:rFonts w:ascii="Arial" w:hAnsi="Arial" w:cs="Arial"/>
        </w:rPr>
      </w:pPr>
      <w:r w:rsidRPr="00616285">
        <w:rPr>
          <w:rFonts w:ascii="Arial" w:hAnsi="Arial" w:cs="Arial"/>
        </w:rPr>
        <w:lastRenderedPageBreak/>
        <w:t>Cúmplase.</w:t>
      </w:r>
    </w:p>
    <w:p w14:paraId="03739F30" w14:textId="77777777" w:rsidR="00616285" w:rsidRPr="00616285" w:rsidRDefault="00616285" w:rsidP="00616285">
      <w:pPr>
        <w:ind w:left="142" w:right="566"/>
        <w:jc w:val="both"/>
        <w:rPr>
          <w:rFonts w:ascii="Arial" w:hAnsi="Arial" w:cs="Arial"/>
        </w:rPr>
      </w:pPr>
      <w:r w:rsidRPr="00616285">
        <w:rPr>
          <w:rFonts w:ascii="Arial" w:hAnsi="Arial" w:cs="Arial"/>
        </w:rPr>
        <w:t xml:space="preserve">Así lo proveyó y firma, el juez de Distrito </w:t>
      </w:r>
      <w:r w:rsidRPr="00616285">
        <w:rPr>
          <w:rFonts w:ascii="Arial" w:hAnsi="Arial" w:cs="Arial"/>
          <w:b/>
        </w:rPr>
        <w:t>Antonio González García</w:t>
      </w:r>
      <w:r w:rsidRPr="00616285">
        <w:rPr>
          <w:rFonts w:ascii="Arial" w:hAnsi="Arial" w:cs="Arial"/>
        </w:rPr>
        <w:t>, Secretario Ejecutivo de Disciplina del Consejo de la Judicatura Federal.”-----------------------------------------------------------------------------------------------------------------------</w:t>
      </w:r>
      <w:r w:rsidRPr="00616285">
        <w:rPr>
          <w:rFonts w:ascii="Arial" w:hAnsi="Arial" w:cs="Arial"/>
          <w:b/>
        </w:rPr>
        <w:t>UNA FIRMA ILEGIBLE</w:t>
      </w:r>
      <w:r w:rsidRPr="00616285">
        <w:rPr>
          <w:rFonts w:ascii="Arial" w:hAnsi="Arial" w:cs="Arial"/>
        </w:rPr>
        <w:t>----------------------------------------</w:t>
      </w:r>
    </w:p>
    <w:p w14:paraId="05AEAAEA" w14:textId="77777777" w:rsidR="00F52F5F" w:rsidRPr="00616285" w:rsidRDefault="00616285" w:rsidP="00616285">
      <w:pPr>
        <w:ind w:left="142" w:right="566"/>
        <w:jc w:val="both"/>
        <w:rPr>
          <w:rFonts w:ascii="Arial" w:hAnsi="Arial" w:cs="Arial"/>
        </w:rPr>
      </w:pPr>
      <w:r w:rsidRPr="00616285">
        <w:rPr>
          <w:rFonts w:ascii="Arial" w:hAnsi="Arial" w:cs="Arial"/>
        </w:rPr>
        <w:t xml:space="preserve">Lo que comunico a usted, por instrucciones del Secretario Ejecutivo de Disciplina del Consejo de la Judicatura Federal, para los efectos legales a que haya lugar, anexando copia certificada de las documentales señaladas, asimismo, </w:t>
      </w:r>
      <w:r w:rsidRPr="00616285">
        <w:rPr>
          <w:rFonts w:ascii="Arial" w:hAnsi="Arial" w:cs="Arial"/>
          <w:b/>
          <w:u w:val="single"/>
        </w:rPr>
        <w:t>se solicita el acuse respectivo.</w:t>
      </w:r>
      <w:r w:rsidR="00503C8E" w:rsidRPr="00616285">
        <w:rPr>
          <w:rFonts w:ascii="Arial" w:hAnsi="Arial" w:cs="Arial"/>
          <w:bCs/>
        </w:rPr>
        <w:t>”</w:t>
      </w:r>
      <w:r w:rsidR="00C36796" w:rsidRPr="00616285">
        <w:rPr>
          <w:rFonts w:ascii="Arial" w:hAnsi="Arial" w:cs="Arial"/>
          <w:bCs/>
        </w:rPr>
        <w:t>.</w:t>
      </w:r>
      <w:r w:rsidR="002C714A" w:rsidRPr="00616285">
        <w:rPr>
          <w:rFonts w:ascii="Arial" w:hAnsi="Arial" w:cs="Arial"/>
          <w:bCs/>
        </w:rPr>
        <w:t xml:space="preserve"> </w:t>
      </w:r>
      <w:r w:rsidR="007B5C4D" w:rsidRPr="00616285">
        <w:rPr>
          <w:rFonts w:ascii="Arial" w:hAnsi="Arial" w:cs="Arial"/>
          <w:bCs/>
        </w:rPr>
        <w:t xml:space="preserve">- - - - - - - - - - - - - </w:t>
      </w:r>
    </w:p>
    <w:p w14:paraId="18DF8882" w14:textId="77777777" w:rsidR="00212165" w:rsidRPr="00862BAA" w:rsidRDefault="00ED0479"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r>
        <w:rPr>
          <w:rFonts w:ascii="Arial" w:hAnsi="Arial" w:cs="Arial"/>
          <w:bCs/>
          <w:sz w:val="16"/>
          <w:szCs w:val="16"/>
        </w:rPr>
        <w:t xml:space="preserve"> </w:t>
      </w:r>
    </w:p>
    <w:p w14:paraId="5284B13A" w14:textId="77777777"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14:paraId="478FDB48" w14:textId="77777777" w:rsidR="00E42049" w:rsidRDefault="00E42049" w:rsidP="00037D0F">
      <w:pPr>
        <w:tabs>
          <w:tab w:val="left" w:pos="851"/>
          <w:tab w:val="left" w:pos="1418"/>
          <w:tab w:val="left" w:leader="dot" w:pos="7655"/>
        </w:tabs>
        <w:spacing w:after="0"/>
        <w:jc w:val="both"/>
        <w:rPr>
          <w:rFonts w:ascii="Arial" w:hAnsi="Arial" w:cs="Arial"/>
          <w:bCs/>
          <w:lang w:val="es-MX"/>
        </w:rPr>
      </w:pPr>
      <w:r>
        <w:rPr>
          <w:rFonts w:ascii="Arial" w:hAnsi="Arial" w:cs="Arial"/>
          <w:bCs/>
          <w:lang w:val="es-MX"/>
        </w:rPr>
        <w:t>Se adjunta el documento en comento al Correo Institucional.</w:t>
      </w:r>
    </w:p>
    <w:p w14:paraId="74DC317E" w14:textId="77777777" w:rsidR="00E42049" w:rsidRDefault="00E42049" w:rsidP="00037D0F">
      <w:pPr>
        <w:tabs>
          <w:tab w:val="left" w:pos="851"/>
          <w:tab w:val="left" w:pos="1418"/>
          <w:tab w:val="left" w:leader="dot" w:pos="7655"/>
        </w:tabs>
        <w:spacing w:after="0"/>
        <w:jc w:val="both"/>
        <w:rPr>
          <w:rFonts w:ascii="Arial" w:hAnsi="Arial" w:cs="Arial"/>
          <w:bCs/>
          <w:lang w:val="es-MX"/>
        </w:rPr>
      </w:pPr>
    </w:p>
    <w:p w14:paraId="3E63B4E5" w14:textId="77777777" w:rsidR="00600AF7" w:rsidRPr="0002748A" w:rsidRDefault="00600AF7" w:rsidP="00037D0F">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14:paraId="121F946E" w14:textId="77777777"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14:paraId="608DEE44" w14:textId="77777777"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14:paraId="3FFA8A48" w14:textId="77777777"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616285">
        <w:rPr>
          <w:rFonts w:ascii="Arial" w:hAnsi="Arial" w:cs="Arial"/>
          <w:bCs/>
          <w:lang w:val="es-MX"/>
        </w:rPr>
        <w:t>28</w:t>
      </w:r>
      <w:r w:rsidR="00D82753" w:rsidRPr="0002748A">
        <w:rPr>
          <w:rFonts w:ascii="Arial" w:hAnsi="Arial" w:cs="Arial"/>
          <w:bCs/>
          <w:lang w:val="es-MX"/>
        </w:rPr>
        <w:t xml:space="preserve"> de </w:t>
      </w:r>
      <w:r w:rsidR="00C36796">
        <w:rPr>
          <w:rFonts w:ascii="Arial" w:hAnsi="Arial" w:cs="Arial"/>
          <w:bCs/>
          <w:lang w:val="es-MX"/>
        </w:rPr>
        <w:t>noviembre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14:paraId="0997D55C" w14:textId="77777777"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20E0DECD" w14:textId="77777777"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14:paraId="6DD010AC" w14:textId="77777777"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21C8B25" w14:textId="77777777"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C130399" w14:textId="77777777"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007DF9C6" w14:textId="77777777"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7BE3D7B3" w14:textId="77777777"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ED6E5C3"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45395942"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442216B6" w14:textId="77777777" w:rsidR="00503C8E" w:rsidRDefault="00503C8E" w:rsidP="00037D0F">
      <w:pPr>
        <w:tabs>
          <w:tab w:val="left" w:pos="1290"/>
        </w:tabs>
        <w:spacing w:after="0" w:line="240" w:lineRule="auto"/>
        <w:rPr>
          <w:rFonts w:ascii="Arial" w:hAnsi="Arial" w:cs="Arial"/>
          <w:sz w:val="12"/>
          <w:szCs w:val="12"/>
          <w:lang w:val="es-MX"/>
        </w:rPr>
      </w:pPr>
    </w:p>
    <w:p w14:paraId="6ACE26DF" w14:textId="77777777" w:rsidR="00503C8E" w:rsidRDefault="00503C8E" w:rsidP="00037D0F">
      <w:pPr>
        <w:tabs>
          <w:tab w:val="left" w:pos="1290"/>
        </w:tabs>
        <w:spacing w:after="0" w:line="240" w:lineRule="auto"/>
        <w:rPr>
          <w:rFonts w:ascii="Arial" w:hAnsi="Arial" w:cs="Arial"/>
          <w:sz w:val="12"/>
          <w:szCs w:val="12"/>
          <w:lang w:val="es-MX"/>
        </w:rPr>
      </w:pPr>
    </w:p>
    <w:p w14:paraId="01B6224A" w14:textId="77777777" w:rsidR="00503C8E" w:rsidRDefault="00503C8E" w:rsidP="00037D0F">
      <w:pPr>
        <w:tabs>
          <w:tab w:val="left" w:pos="1290"/>
        </w:tabs>
        <w:spacing w:after="0" w:line="240" w:lineRule="auto"/>
        <w:rPr>
          <w:rFonts w:ascii="Arial" w:hAnsi="Arial" w:cs="Arial"/>
          <w:sz w:val="12"/>
          <w:szCs w:val="12"/>
          <w:lang w:val="es-MX"/>
        </w:rPr>
      </w:pPr>
    </w:p>
    <w:p w14:paraId="434E2C4D" w14:textId="77777777" w:rsidR="00503C8E" w:rsidRDefault="00503C8E" w:rsidP="00037D0F">
      <w:pPr>
        <w:tabs>
          <w:tab w:val="left" w:pos="1290"/>
        </w:tabs>
        <w:spacing w:after="0" w:line="240" w:lineRule="auto"/>
        <w:rPr>
          <w:rFonts w:ascii="Arial" w:hAnsi="Arial" w:cs="Arial"/>
          <w:sz w:val="12"/>
          <w:szCs w:val="12"/>
          <w:lang w:val="es-MX"/>
        </w:rPr>
      </w:pPr>
    </w:p>
    <w:p w14:paraId="29066164" w14:textId="77777777" w:rsidR="00503C8E" w:rsidRDefault="00503C8E" w:rsidP="00037D0F">
      <w:pPr>
        <w:tabs>
          <w:tab w:val="left" w:pos="1290"/>
        </w:tabs>
        <w:spacing w:after="0" w:line="240" w:lineRule="auto"/>
        <w:rPr>
          <w:rFonts w:ascii="Arial" w:hAnsi="Arial" w:cs="Arial"/>
          <w:sz w:val="12"/>
          <w:szCs w:val="12"/>
          <w:lang w:val="es-MX"/>
        </w:rPr>
      </w:pPr>
    </w:p>
    <w:p w14:paraId="74D2F485" w14:textId="77777777" w:rsidR="00503C8E" w:rsidRDefault="00503C8E" w:rsidP="00037D0F">
      <w:pPr>
        <w:tabs>
          <w:tab w:val="left" w:pos="1290"/>
        </w:tabs>
        <w:spacing w:after="0" w:line="240" w:lineRule="auto"/>
        <w:rPr>
          <w:rFonts w:ascii="Arial" w:hAnsi="Arial" w:cs="Arial"/>
          <w:sz w:val="12"/>
          <w:szCs w:val="12"/>
          <w:lang w:val="es-MX"/>
        </w:rPr>
      </w:pPr>
    </w:p>
    <w:p w14:paraId="5BFB7F30" w14:textId="77777777" w:rsidR="00503C8E" w:rsidRDefault="00503C8E" w:rsidP="00037D0F">
      <w:pPr>
        <w:tabs>
          <w:tab w:val="left" w:pos="1290"/>
        </w:tabs>
        <w:spacing w:after="0" w:line="240" w:lineRule="auto"/>
        <w:rPr>
          <w:rFonts w:ascii="Arial" w:hAnsi="Arial" w:cs="Arial"/>
          <w:sz w:val="12"/>
          <w:szCs w:val="12"/>
          <w:lang w:val="es-MX"/>
        </w:rPr>
      </w:pPr>
    </w:p>
    <w:p w14:paraId="5A4B2B6E" w14:textId="77777777" w:rsidR="00503C8E" w:rsidRDefault="00503C8E" w:rsidP="00037D0F">
      <w:pPr>
        <w:tabs>
          <w:tab w:val="left" w:pos="1290"/>
        </w:tabs>
        <w:spacing w:after="0" w:line="240" w:lineRule="auto"/>
        <w:rPr>
          <w:rFonts w:ascii="Arial" w:hAnsi="Arial" w:cs="Arial"/>
          <w:sz w:val="12"/>
          <w:szCs w:val="12"/>
          <w:lang w:val="es-MX"/>
        </w:rPr>
      </w:pPr>
    </w:p>
    <w:p w14:paraId="10CDF062" w14:textId="77777777" w:rsidR="00503C8E" w:rsidRDefault="00503C8E" w:rsidP="00037D0F">
      <w:pPr>
        <w:tabs>
          <w:tab w:val="left" w:pos="1290"/>
        </w:tabs>
        <w:spacing w:after="0" w:line="240" w:lineRule="auto"/>
        <w:rPr>
          <w:rFonts w:ascii="Arial" w:hAnsi="Arial" w:cs="Arial"/>
          <w:sz w:val="12"/>
          <w:szCs w:val="12"/>
          <w:lang w:val="es-MX"/>
        </w:rPr>
      </w:pPr>
    </w:p>
    <w:p w14:paraId="478B95C6" w14:textId="77777777" w:rsidR="00503C8E" w:rsidRDefault="00503C8E" w:rsidP="00037D0F">
      <w:pPr>
        <w:tabs>
          <w:tab w:val="left" w:pos="1290"/>
        </w:tabs>
        <w:spacing w:after="0" w:line="240" w:lineRule="auto"/>
        <w:rPr>
          <w:rFonts w:ascii="Arial" w:hAnsi="Arial" w:cs="Arial"/>
          <w:sz w:val="12"/>
          <w:szCs w:val="12"/>
          <w:lang w:val="es-MX"/>
        </w:rPr>
      </w:pPr>
    </w:p>
    <w:p w14:paraId="50FDB348" w14:textId="77777777" w:rsidR="00503C8E" w:rsidRDefault="00503C8E" w:rsidP="00037D0F">
      <w:pPr>
        <w:tabs>
          <w:tab w:val="left" w:pos="1290"/>
        </w:tabs>
        <w:spacing w:after="0" w:line="240" w:lineRule="auto"/>
        <w:rPr>
          <w:rFonts w:ascii="Arial" w:hAnsi="Arial" w:cs="Arial"/>
          <w:sz w:val="12"/>
          <w:szCs w:val="12"/>
          <w:lang w:val="es-MX"/>
        </w:rPr>
      </w:pPr>
    </w:p>
    <w:p w14:paraId="2FD3AFA4" w14:textId="77777777" w:rsidR="00503C8E" w:rsidRDefault="00503C8E" w:rsidP="00037D0F">
      <w:pPr>
        <w:tabs>
          <w:tab w:val="left" w:pos="1290"/>
        </w:tabs>
        <w:spacing w:after="0" w:line="240" w:lineRule="auto"/>
        <w:rPr>
          <w:rFonts w:ascii="Arial" w:hAnsi="Arial" w:cs="Arial"/>
          <w:sz w:val="12"/>
          <w:szCs w:val="12"/>
          <w:lang w:val="es-MX"/>
        </w:rPr>
      </w:pPr>
    </w:p>
    <w:p w14:paraId="6706024A" w14:textId="77777777" w:rsidR="00503C8E" w:rsidRDefault="00503C8E" w:rsidP="00037D0F">
      <w:pPr>
        <w:tabs>
          <w:tab w:val="left" w:pos="1290"/>
        </w:tabs>
        <w:spacing w:after="0" w:line="240" w:lineRule="auto"/>
        <w:rPr>
          <w:rFonts w:ascii="Arial" w:hAnsi="Arial" w:cs="Arial"/>
          <w:sz w:val="12"/>
          <w:szCs w:val="12"/>
          <w:lang w:val="es-MX"/>
        </w:rPr>
      </w:pPr>
    </w:p>
    <w:p w14:paraId="6C92B74F" w14:textId="77777777" w:rsidR="00503C8E" w:rsidRDefault="00503C8E" w:rsidP="00037D0F">
      <w:pPr>
        <w:tabs>
          <w:tab w:val="left" w:pos="1290"/>
        </w:tabs>
        <w:spacing w:after="0" w:line="240" w:lineRule="auto"/>
        <w:rPr>
          <w:rFonts w:ascii="Arial" w:hAnsi="Arial" w:cs="Arial"/>
          <w:sz w:val="12"/>
          <w:szCs w:val="12"/>
          <w:lang w:val="es-MX"/>
        </w:rPr>
      </w:pPr>
    </w:p>
    <w:p w14:paraId="538F3727" w14:textId="77777777" w:rsidR="00503C8E" w:rsidRDefault="00503C8E" w:rsidP="00037D0F">
      <w:pPr>
        <w:tabs>
          <w:tab w:val="left" w:pos="1290"/>
        </w:tabs>
        <w:spacing w:after="0" w:line="240" w:lineRule="auto"/>
        <w:rPr>
          <w:rFonts w:ascii="Arial" w:hAnsi="Arial" w:cs="Arial"/>
          <w:sz w:val="12"/>
          <w:szCs w:val="12"/>
          <w:lang w:val="es-MX"/>
        </w:rPr>
      </w:pPr>
    </w:p>
    <w:p w14:paraId="3843AAE9" w14:textId="77777777" w:rsidR="00503C8E" w:rsidRDefault="00503C8E" w:rsidP="00037D0F">
      <w:pPr>
        <w:tabs>
          <w:tab w:val="left" w:pos="1290"/>
        </w:tabs>
        <w:spacing w:after="0" w:line="240" w:lineRule="auto"/>
        <w:rPr>
          <w:rFonts w:ascii="Arial" w:hAnsi="Arial" w:cs="Arial"/>
          <w:sz w:val="12"/>
          <w:szCs w:val="12"/>
          <w:lang w:val="es-MX"/>
        </w:rPr>
      </w:pPr>
    </w:p>
    <w:p w14:paraId="17007B06" w14:textId="77777777" w:rsidR="00503C8E" w:rsidRDefault="00503C8E" w:rsidP="00037D0F">
      <w:pPr>
        <w:tabs>
          <w:tab w:val="left" w:pos="1290"/>
        </w:tabs>
        <w:spacing w:after="0" w:line="240" w:lineRule="auto"/>
        <w:rPr>
          <w:rFonts w:ascii="Arial" w:hAnsi="Arial" w:cs="Arial"/>
          <w:sz w:val="12"/>
          <w:szCs w:val="12"/>
          <w:lang w:val="es-MX"/>
        </w:rPr>
      </w:pPr>
    </w:p>
    <w:p w14:paraId="087C4882" w14:textId="77777777" w:rsidR="00503C8E" w:rsidRDefault="00503C8E" w:rsidP="00037D0F">
      <w:pPr>
        <w:tabs>
          <w:tab w:val="left" w:pos="1290"/>
        </w:tabs>
        <w:spacing w:after="0" w:line="240" w:lineRule="auto"/>
        <w:rPr>
          <w:rFonts w:ascii="Arial" w:hAnsi="Arial" w:cs="Arial"/>
          <w:sz w:val="12"/>
          <w:szCs w:val="12"/>
          <w:lang w:val="es-MX"/>
        </w:rPr>
      </w:pPr>
    </w:p>
    <w:p w14:paraId="22F666F7" w14:textId="77777777" w:rsidR="00503C8E" w:rsidRDefault="00503C8E" w:rsidP="00037D0F">
      <w:pPr>
        <w:tabs>
          <w:tab w:val="left" w:pos="1290"/>
        </w:tabs>
        <w:spacing w:after="0" w:line="240" w:lineRule="auto"/>
        <w:rPr>
          <w:rFonts w:ascii="Arial" w:hAnsi="Arial" w:cs="Arial"/>
          <w:sz w:val="12"/>
          <w:szCs w:val="12"/>
          <w:lang w:val="es-MX"/>
        </w:rPr>
      </w:pPr>
    </w:p>
    <w:p w14:paraId="61D8CCFF" w14:textId="77777777" w:rsidR="00503C8E" w:rsidRDefault="00503C8E" w:rsidP="00037D0F">
      <w:pPr>
        <w:tabs>
          <w:tab w:val="left" w:pos="1290"/>
        </w:tabs>
        <w:spacing w:after="0" w:line="240" w:lineRule="auto"/>
        <w:rPr>
          <w:rFonts w:ascii="Arial" w:hAnsi="Arial" w:cs="Arial"/>
          <w:sz w:val="12"/>
          <w:szCs w:val="12"/>
          <w:lang w:val="es-MX"/>
        </w:rPr>
      </w:pPr>
    </w:p>
    <w:p w14:paraId="553D467A" w14:textId="77777777" w:rsidR="00503C8E" w:rsidRDefault="00503C8E" w:rsidP="00037D0F">
      <w:pPr>
        <w:tabs>
          <w:tab w:val="left" w:pos="1290"/>
        </w:tabs>
        <w:spacing w:after="0" w:line="240" w:lineRule="auto"/>
        <w:rPr>
          <w:rFonts w:ascii="Arial" w:hAnsi="Arial" w:cs="Arial"/>
          <w:sz w:val="12"/>
          <w:szCs w:val="12"/>
          <w:lang w:val="es-MX"/>
        </w:rPr>
      </w:pPr>
    </w:p>
    <w:p w14:paraId="2AC5891E" w14:textId="77777777" w:rsidR="00503C8E" w:rsidRDefault="00503C8E" w:rsidP="00037D0F">
      <w:pPr>
        <w:tabs>
          <w:tab w:val="left" w:pos="1290"/>
        </w:tabs>
        <w:spacing w:after="0" w:line="240" w:lineRule="auto"/>
        <w:rPr>
          <w:rFonts w:ascii="Arial" w:hAnsi="Arial" w:cs="Arial"/>
          <w:sz w:val="12"/>
          <w:szCs w:val="12"/>
          <w:lang w:val="es-MX"/>
        </w:rPr>
      </w:pPr>
    </w:p>
    <w:p w14:paraId="772A12B8" w14:textId="77777777" w:rsidR="00503C8E" w:rsidRDefault="00503C8E" w:rsidP="00037D0F">
      <w:pPr>
        <w:tabs>
          <w:tab w:val="left" w:pos="1290"/>
        </w:tabs>
        <w:spacing w:after="0" w:line="240" w:lineRule="auto"/>
        <w:rPr>
          <w:rFonts w:ascii="Arial" w:hAnsi="Arial" w:cs="Arial"/>
          <w:sz w:val="12"/>
          <w:szCs w:val="12"/>
          <w:lang w:val="es-MX"/>
        </w:rPr>
      </w:pPr>
    </w:p>
    <w:p w14:paraId="241D2058" w14:textId="77777777" w:rsidR="00503C8E" w:rsidRDefault="00503C8E" w:rsidP="00037D0F">
      <w:pPr>
        <w:tabs>
          <w:tab w:val="left" w:pos="1290"/>
        </w:tabs>
        <w:spacing w:after="0" w:line="240" w:lineRule="auto"/>
        <w:rPr>
          <w:rFonts w:ascii="Arial" w:hAnsi="Arial" w:cs="Arial"/>
          <w:sz w:val="12"/>
          <w:szCs w:val="12"/>
          <w:lang w:val="es-MX"/>
        </w:rPr>
      </w:pPr>
    </w:p>
    <w:p w14:paraId="0C6EA16B" w14:textId="77777777" w:rsidR="00503C8E" w:rsidRDefault="00503C8E" w:rsidP="00037D0F">
      <w:pPr>
        <w:tabs>
          <w:tab w:val="left" w:pos="1290"/>
        </w:tabs>
        <w:spacing w:after="0" w:line="240" w:lineRule="auto"/>
        <w:rPr>
          <w:rFonts w:ascii="Arial" w:hAnsi="Arial" w:cs="Arial"/>
          <w:sz w:val="12"/>
          <w:szCs w:val="12"/>
          <w:lang w:val="es-MX"/>
        </w:rPr>
      </w:pPr>
    </w:p>
    <w:p w14:paraId="0B334A5C" w14:textId="77777777" w:rsidR="00503C8E" w:rsidRDefault="00503C8E" w:rsidP="00037D0F">
      <w:pPr>
        <w:tabs>
          <w:tab w:val="left" w:pos="1290"/>
        </w:tabs>
        <w:spacing w:after="0" w:line="240" w:lineRule="auto"/>
        <w:rPr>
          <w:rFonts w:ascii="Arial" w:hAnsi="Arial" w:cs="Arial"/>
          <w:sz w:val="12"/>
          <w:szCs w:val="12"/>
          <w:lang w:val="es-MX"/>
        </w:rPr>
      </w:pPr>
    </w:p>
    <w:p w14:paraId="49B85FA6" w14:textId="77777777" w:rsidR="00503C8E" w:rsidRDefault="00503C8E" w:rsidP="00037D0F">
      <w:pPr>
        <w:tabs>
          <w:tab w:val="left" w:pos="1290"/>
        </w:tabs>
        <w:spacing w:after="0" w:line="240" w:lineRule="auto"/>
        <w:rPr>
          <w:rFonts w:ascii="Arial" w:hAnsi="Arial" w:cs="Arial"/>
          <w:sz w:val="12"/>
          <w:szCs w:val="12"/>
          <w:lang w:val="es-MX"/>
        </w:rPr>
      </w:pPr>
    </w:p>
    <w:p w14:paraId="413A2DEF" w14:textId="77777777" w:rsidR="00503C8E" w:rsidRDefault="00503C8E" w:rsidP="00037D0F">
      <w:pPr>
        <w:tabs>
          <w:tab w:val="left" w:pos="1290"/>
        </w:tabs>
        <w:spacing w:after="0" w:line="240" w:lineRule="auto"/>
        <w:rPr>
          <w:rFonts w:ascii="Arial" w:hAnsi="Arial" w:cs="Arial"/>
          <w:sz w:val="12"/>
          <w:szCs w:val="12"/>
          <w:lang w:val="es-MX"/>
        </w:rPr>
      </w:pPr>
    </w:p>
    <w:p w14:paraId="7001005D" w14:textId="77777777" w:rsidR="00503C8E" w:rsidRDefault="00503C8E" w:rsidP="00037D0F">
      <w:pPr>
        <w:tabs>
          <w:tab w:val="left" w:pos="1290"/>
        </w:tabs>
        <w:spacing w:after="0" w:line="240" w:lineRule="auto"/>
        <w:rPr>
          <w:rFonts w:ascii="Arial" w:hAnsi="Arial" w:cs="Arial"/>
          <w:sz w:val="12"/>
          <w:szCs w:val="12"/>
          <w:lang w:val="es-MX"/>
        </w:rPr>
      </w:pPr>
    </w:p>
    <w:p w14:paraId="7177E81E" w14:textId="77777777" w:rsidR="00503C8E" w:rsidRDefault="00503C8E" w:rsidP="00037D0F">
      <w:pPr>
        <w:tabs>
          <w:tab w:val="left" w:pos="1290"/>
        </w:tabs>
        <w:spacing w:after="0" w:line="240" w:lineRule="auto"/>
        <w:rPr>
          <w:rFonts w:ascii="Arial" w:hAnsi="Arial" w:cs="Arial"/>
          <w:sz w:val="12"/>
          <w:szCs w:val="12"/>
          <w:lang w:val="es-MX"/>
        </w:rPr>
      </w:pPr>
    </w:p>
    <w:p w14:paraId="2010BC50" w14:textId="77777777" w:rsidR="00503C8E" w:rsidRDefault="00503C8E" w:rsidP="00037D0F">
      <w:pPr>
        <w:tabs>
          <w:tab w:val="left" w:pos="1290"/>
        </w:tabs>
        <w:spacing w:after="0" w:line="240" w:lineRule="auto"/>
        <w:rPr>
          <w:rFonts w:ascii="Arial" w:hAnsi="Arial" w:cs="Arial"/>
          <w:sz w:val="12"/>
          <w:szCs w:val="12"/>
          <w:lang w:val="es-MX"/>
        </w:rPr>
      </w:pPr>
    </w:p>
    <w:p w14:paraId="3D1514D1" w14:textId="77777777" w:rsidR="00503C8E" w:rsidRDefault="00503C8E" w:rsidP="00037D0F">
      <w:pPr>
        <w:tabs>
          <w:tab w:val="left" w:pos="1290"/>
        </w:tabs>
        <w:spacing w:after="0" w:line="240" w:lineRule="auto"/>
        <w:rPr>
          <w:rFonts w:ascii="Arial" w:hAnsi="Arial" w:cs="Arial"/>
          <w:sz w:val="12"/>
          <w:szCs w:val="12"/>
          <w:lang w:val="es-MX"/>
        </w:rPr>
      </w:pPr>
    </w:p>
    <w:p w14:paraId="6CCC61E7" w14:textId="77777777" w:rsidR="00503C8E" w:rsidRDefault="00503C8E" w:rsidP="00037D0F">
      <w:pPr>
        <w:tabs>
          <w:tab w:val="left" w:pos="1290"/>
        </w:tabs>
        <w:spacing w:after="0" w:line="240" w:lineRule="auto"/>
        <w:rPr>
          <w:rFonts w:ascii="Arial" w:hAnsi="Arial" w:cs="Arial"/>
          <w:sz w:val="12"/>
          <w:szCs w:val="12"/>
          <w:lang w:val="es-MX"/>
        </w:rPr>
      </w:pPr>
    </w:p>
    <w:p w14:paraId="77D4BBCC" w14:textId="77777777" w:rsidR="00503C8E" w:rsidRDefault="00503C8E" w:rsidP="00037D0F">
      <w:pPr>
        <w:tabs>
          <w:tab w:val="left" w:pos="1290"/>
        </w:tabs>
        <w:spacing w:after="0" w:line="240" w:lineRule="auto"/>
        <w:rPr>
          <w:rFonts w:ascii="Arial" w:hAnsi="Arial" w:cs="Arial"/>
          <w:sz w:val="12"/>
          <w:szCs w:val="12"/>
          <w:lang w:val="es-MX"/>
        </w:rPr>
      </w:pPr>
    </w:p>
    <w:p w14:paraId="37357C11" w14:textId="77777777" w:rsidR="00503C8E" w:rsidRDefault="00503C8E" w:rsidP="00037D0F">
      <w:pPr>
        <w:tabs>
          <w:tab w:val="left" w:pos="1290"/>
        </w:tabs>
        <w:spacing w:after="0" w:line="240" w:lineRule="auto"/>
        <w:rPr>
          <w:rFonts w:ascii="Arial" w:hAnsi="Arial" w:cs="Arial"/>
          <w:sz w:val="12"/>
          <w:szCs w:val="12"/>
          <w:lang w:val="es-MX"/>
        </w:rPr>
      </w:pPr>
    </w:p>
    <w:p w14:paraId="19E574DD" w14:textId="77777777" w:rsidR="00503C8E" w:rsidRDefault="00503C8E" w:rsidP="00037D0F">
      <w:pPr>
        <w:tabs>
          <w:tab w:val="left" w:pos="1290"/>
        </w:tabs>
        <w:spacing w:after="0" w:line="240" w:lineRule="auto"/>
        <w:rPr>
          <w:rFonts w:ascii="Arial" w:hAnsi="Arial" w:cs="Arial"/>
          <w:sz w:val="12"/>
          <w:szCs w:val="12"/>
          <w:lang w:val="es-MX"/>
        </w:rPr>
      </w:pPr>
    </w:p>
    <w:p w14:paraId="12C11037" w14:textId="77777777" w:rsidR="00503C8E" w:rsidRDefault="00503C8E" w:rsidP="00037D0F">
      <w:pPr>
        <w:tabs>
          <w:tab w:val="left" w:pos="1290"/>
        </w:tabs>
        <w:spacing w:after="0" w:line="240" w:lineRule="auto"/>
        <w:rPr>
          <w:rFonts w:ascii="Arial" w:hAnsi="Arial" w:cs="Arial"/>
          <w:sz w:val="12"/>
          <w:szCs w:val="12"/>
          <w:lang w:val="es-MX"/>
        </w:rPr>
      </w:pPr>
    </w:p>
    <w:p w14:paraId="1397BDDD" w14:textId="77777777" w:rsidR="00503C8E" w:rsidRDefault="00503C8E" w:rsidP="00037D0F">
      <w:pPr>
        <w:tabs>
          <w:tab w:val="left" w:pos="1290"/>
        </w:tabs>
        <w:spacing w:after="0" w:line="240" w:lineRule="auto"/>
        <w:rPr>
          <w:rFonts w:ascii="Arial" w:hAnsi="Arial" w:cs="Arial"/>
          <w:sz w:val="12"/>
          <w:szCs w:val="12"/>
          <w:lang w:val="es-MX"/>
        </w:rPr>
      </w:pPr>
    </w:p>
    <w:p w14:paraId="3F5B7D62" w14:textId="77777777" w:rsidR="00503C8E" w:rsidRDefault="00503C8E" w:rsidP="00037D0F">
      <w:pPr>
        <w:tabs>
          <w:tab w:val="left" w:pos="1290"/>
        </w:tabs>
        <w:spacing w:after="0" w:line="240" w:lineRule="auto"/>
        <w:rPr>
          <w:rFonts w:ascii="Arial" w:hAnsi="Arial" w:cs="Arial"/>
          <w:sz w:val="12"/>
          <w:szCs w:val="12"/>
          <w:lang w:val="es-MX"/>
        </w:rPr>
      </w:pPr>
    </w:p>
    <w:p w14:paraId="33E5F7FD" w14:textId="77777777" w:rsidR="00503C8E" w:rsidRDefault="00503C8E" w:rsidP="00037D0F">
      <w:pPr>
        <w:tabs>
          <w:tab w:val="left" w:pos="1290"/>
        </w:tabs>
        <w:spacing w:after="0" w:line="240" w:lineRule="auto"/>
        <w:rPr>
          <w:rFonts w:ascii="Arial" w:hAnsi="Arial" w:cs="Arial"/>
          <w:sz w:val="12"/>
          <w:szCs w:val="12"/>
          <w:lang w:val="es-MX"/>
        </w:rPr>
      </w:pPr>
    </w:p>
    <w:p w14:paraId="18676128" w14:textId="77777777" w:rsidR="00503C8E" w:rsidRDefault="00503C8E" w:rsidP="00037D0F">
      <w:pPr>
        <w:tabs>
          <w:tab w:val="left" w:pos="1290"/>
        </w:tabs>
        <w:spacing w:after="0" w:line="240" w:lineRule="auto"/>
        <w:rPr>
          <w:rFonts w:ascii="Arial" w:hAnsi="Arial" w:cs="Arial"/>
          <w:sz w:val="12"/>
          <w:szCs w:val="12"/>
          <w:lang w:val="es-MX"/>
        </w:rPr>
      </w:pPr>
    </w:p>
    <w:p w14:paraId="5106F081" w14:textId="77777777" w:rsidR="00503C8E" w:rsidRDefault="00503C8E" w:rsidP="00037D0F">
      <w:pPr>
        <w:tabs>
          <w:tab w:val="left" w:pos="1290"/>
        </w:tabs>
        <w:spacing w:after="0" w:line="240" w:lineRule="auto"/>
        <w:rPr>
          <w:rFonts w:ascii="Arial" w:hAnsi="Arial" w:cs="Arial"/>
          <w:sz w:val="12"/>
          <w:szCs w:val="12"/>
          <w:lang w:val="es-MX"/>
        </w:rPr>
      </w:pPr>
    </w:p>
    <w:p w14:paraId="12456ED1" w14:textId="77777777" w:rsidR="00503C8E" w:rsidRDefault="00503C8E" w:rsidP="00037D0F">
      <w:pPr>
        <w:tabs>
          <w:tab w:val="left" w:pos="1290"/>
        </w:tabs>
        <w:spacing w:after="0" w:line="240" w:lineRule="auto"/>
        <w:rPr>
          <w:rFonts w:ascii="Arial" w:hAnsi="Arial" w:cs="Arial"/>
          <w:sz w:val="12"/>
          <w:szCs w:val="12"/>
          <w:lang w:val="es-MX"/>
        </w:rPr>
      </w:pPr>
    </w:p>
    <w:p w14:paraId="0CB8F543" w14:textId="77777777" w:rsidR="00503C8E" w:rsidRDefault="00503C8E" w:rsidP="00037D0F">
      <w:pPr>
        <w:tabs>
          <w:tab w:val="left" w:pos="1290"/>
        </w:tabs>
        <w:spacing w:after="0" w:line="240" w:lineRule="auto"/>
        <w:rPr>
          <w:rFonts w:ascii="Arial" w:hAnsi="Arial" w:cs="Arial"/>
          <w:sz w:val="12"/>
          <w:szCs w:val="12"/>
          <w:lang w:val="es-MX"/>
        </w:rPr>
      </w:pPr>
    </w:p>
    <w:p w14:paraId="2EA5BAB2" w14:textId="77777777" w:rsidR="00503C8E" w:rsidRDefault="00503C8E" w:rsidP="00037D0F">
      <w:pPr>
        <w:tabs>
          <w:tab w:val="left" w:pos="1290"/>
        </w:tabs>
        <w:spacing w:after="0" w:line="240" w:lineRule="auto"/>
        <w:rPr>
          <w:rFonts w:ascii="Arial" w:hAnsi="Arial" w:cs="Arial"/>
          <w:sz w:val="12"/>
          <w:szCs w:val="12"/>
          <w:lang w:val="es-MX"/>
        </w:rPr>
      </w:pPr>
    </w:p>
    <w:p w14:paraId="26F810B6" w14:textId="77777777" w:rsidR="00503C8E" w:rsidRDefault="00503C8E" w:rsidP="00037D0F">
      <w:pPr>
        <w:tabs>
          <w:tab w:val="left" w:pos="1290"/>
        </w:tabs>
        <w:spacing w:after="0" w:line="240" w:lineRule="auto"/>
        <w:rPr>
          <w:rFonts w:ascii="Arial" w:hAnsi="Arial" w:cs="Arial"/>
          <w:sz w:val="12"/>
          <w:szCs w:val="12"/>
          <w:lang w:val="es-MX"/>
        </w:rPr>
      </w:pPr>
    </w:p>
    <w:p w14:paraId="15A5EBFD" w14:textId="77777777" w:rsidR="00980363" w:rsidRDefault="00980363" w:rsidP="00037D0F">
      <w:pPr>
        <w:tabs>
          <w:tab w:val="left" w:pos="1290"/>
        </w:tabs>
        <w:spacing w:after="0" w:line="240" w:lineRule="auto"/>
        <w:rPr>
          <w:rFonts w:ascii="Arial" w:hAnsi="Arial" w:cs="Arial"/>
          <w:sz w:val="12"/>
          <w:szCs w:val="12"/>
          <w:lang w:val="es-MX"/>
        </w:rPr>
      </w:pPr>
    </w:p>
    <w:p w14:paraId="195B0288" w14:textId="77777777" w:rsidR="00980363" w:rsidRDefault="00980363" w:rsidP="00037D0F">
      <w:pPr>
        <w:tabs>
          <w:tab w:val="left" w:pos="1290"/>
        </w:tabs>
        <w:spacing w:after="0" w:line="240" w:lineRule="auto"/>
        <w:rPr>
          <w:rFonts w:ascii="Arial" w:hAnsi="Arial" w:cs="Arial"/>
          <w:sz w:val="12"/>
          <w:szCs w:val="12"/>
          <w:lang w:val="es-MX"/>
        </w:rPr>
      </w:pPr>
    </w:p>
    <w:p w14:paraId="537CE908" w14:textId="77777777" w:rsidR="008F2105" w:rsidRDefault="008F2105" w:rsidP="00037D0F">
      <w:pPr>
        <w:tabs>
          <w:tab w:val="left" w:pos="1290"/>
        </w:tabs>
        <w:spacing w:after="0" w:line="240" w:lineRule="auto"/>
        <w:rPr>
          <w:rFonts w:ascii="Arial" w:hAnsi="Arial" w:cs="Arial"/>
          <w:sz w:val="12"/>
          <w:szCs w:val="12"/>
          <w:lang w:val="es-MX"/>
        </w:rPr>
      </w:pPr>
    </w:p>
    <w:p w14:paraId="7A04B8A3" w14:textId="77777777" w:rsidR="008F2105" w:rsidRDefault="008F2105" w:rsidP="00037D0F">
      <w:pPr>
        <w:tabs>
          <w:tab w:val="left" w:pos="1290"/>
        </w:tabs>
        <w:spacing w:after="0" w:line="240" w:lineRule="auto"/>
        <w:rPr>
          <w:rFonts w:ascii="Arial" w:hAnsi="Arial" w:cs="Arial"/>
          <w:sz w:val="12"/>
          <w:szCs w:val="12"/>
          <w:lang w:val="es-MX"/>
        </w:rPr>
      </w:pPr>
    </w:p>
    <w:p w14:paraId="222C322A" w14:textId="77777777" w:rsidR="008F2105" w:rsidRDefault="008F2105" w:rsidP="00037D0F">
      <w:pPr>
        <w:tabs>
          <w:tab w:val="left" w:pos="1290"/>
        </w:tabs>
        <w:spacing w:after="0" w:line="240" w:lineRule="auto"/>
        <w:rPr>
          <w:rFonts w:ascii="Arial" w:hAnsi="Arial" w:cs="Arial"/>
          <w:sz w:val="12"/>
          <w:szCs w:val="12"/>
          <w:lang w:val="es-MX"/>
        </w:rPr>
      </w:pPr>
    </w:p>
    <w:p w14:paraId="148D2CEF" w14:textId="77777777" w:rsidR="008F2105" w:rsidRDefault="008F2105" w:rsidP="00037D0F">
      <w:pPr>
        <w:tabs>
          <w:tab w:val="left" w:pos="1290"/>
        </w:tabs>
        <w:spacing w:after="0" w:line="240" w:lineRule="auto"/>
        <w:rPr>
          <w:rFonts w:ascii="Arial" w:hAnsi="Arial" w:cs="Arial"/>
          <w:sz w:val="12"/>
          <w:szCs w:val="12"/>
          <w:lang w:val="es-MX"/>
        </w:rPr>
      </w:pPr>
      <w:bookmarkStart w:id="0" w:name="_GoBack"/>
      <w:bookmarkEnd w:id="0"/>
    </w:p>
    <w:p w14:paraId="07017EBB" w14:textId="77777777" w:rsidR="00980363" w:rsidRDefault="00980363" w:rsidP="00037D0F">
      <w:pPr>
        <w:tabs>
          <w:tab w:val="left" w:pos="1290"/>
        </w:tabs>
        <w:spacing w:after="0" w:line="240" w:lineRule="auto"/>
        <w:rPr>
          <w:rFonts w:ascii="Arial" w:hAnsi="Arial" w:cs="Arial"/>
          <w:sz w:val="12"/>
          <w:szCs w:val="12"/>
          <w:lang w:val="es-MX"/>
        </w:rPr>
      </w:pPr>
    </w:p>
    <w:p w14:paraId="5F677E5C" w14:textId="77777777" w:rsidR="00503C8E" w:rsidRDefault="00503C8E" w:rsidP="00037D0F">
      <w:pPr>
        <w:tabs>
          <w:tab w:val="left" w:pos="1290"/>
        </w:tabs>
        <w:spacing w:after="0" w:line="240" w:lineRule="auto"/>
        <w:rPr>
          <w:rFonts w:ascii="Arial" w:hAnsi="Arial" w:cs="Arial"/>
          <w:sz w:val="12"/>
          <w:szCs w:val="12"/>
          <w:lang w:val="es-MX"/>
        </w:rPr>
      </w:pPr>
    </w:p>
    <w:p w14:paraId="206772A1" w14:textId="77777777" w:rsidR="00503C8E" w:rsidRDefault="00503C8E" w:rsidP="00037D0F">
      <w:pPr>
        <w:tabs>
          <w:tab w:val="left" w:pos="1290"/>
        </w:tabs>
        <w:spacing w:after="0" w:line="240" w:lineRule="auto"/>
        <w:rPr>
          <w:rFonts w:ascii="Arial" w:hAnsi="Arial" w:cs="Arial"/>
          <w:sz w:val="12"/>
          <w:szCs w:val="12"/>
          <w:lang w:val="es-MX"/>
        </w:rPr>
      </w:pPr>
    </w:p>
    <w:p w14:paraId="3BA550D9" w14:textId="77777777" w:rsidR="00600AF7" w:rsidRPr="00980363" w:rsidRDefault="00C33C89"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Lic. Miguel Ángel Chuc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14:paraId="501B5DD0" w14:textId="77777777" w:rsidR="004D5DEF" w:rsidRPr="00980363" w:rsidRDefault="004D5DEF"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14:paraId="44EACB41" w14:textId="77777777" w:rsidR="004D5DEF" w:rsidRPr="00980363" w:rsidRDefault="00E43B62"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r w:rsidR="00C36796">
        <w:rPr>
          <w:rFonts w:ascii="Arial" w:hAnsi="Arial" w:cs="Arial"/>
          <w:sz w:val="16"/>
          <w:szCs w:val="12"/>
          <w:lang w:val="es-MX"/>
        </w:rPr>
        <w:t>sct</w:t>
      </w:r>
    </w:p>
    <w:sectPr w:rsidR="004D5DEF" w:rsidRPr="00980363" w:rsidSect="0088377E">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21E2F" w14:textId="77777777" w:rsidR="00047D3B" w:rsidRDefault="00047D3B">
      <w:r>
        <w:separator/>
      </w:r>
    </w:p>
  </w:endnote>
  <w:endnote w:type="continuationSeparator" w:id="0">
    <w:p w14:paraId="5F763D53" w14:textId="77777777" w:rsidR="00047D3B" w:rsidRDefault="000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alibri"/>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2EB0" w14:textId="77777777"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14:paraId="2B551551"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7A1F962B"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8D0F658"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73875838" w14:textId="77777777"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45C85" w14:textId="77777777" w:rsidR="00047D3B" w:rsidRDefault="00047D3B">
      <w:r>
        <w:separator/>
      </w:r>
    </w:p>
  </w:footnote>
  <w:footnote w:type="continuationSeparator" w:id="0">
    <w:p w14:paraId="0863932D" w14:textId="77777777" w:rsidR="00047D3B" w:rsidRDefault="00047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0C95B" w14:textId="77777777" w:rsidR="00852082" w:rsidRDefault="00852082" w:rsidP="00037D0F">
    <w:pPr>
      <w:pStyle w:val="Encabezado"/>
      <w:ind w:left="284" w:right="1204"/>
      <w:jc w:val="center"/>
    </w:pPr>
    <w:r>
      <w:rPr>
        <w:noProof/>
        <w:lang w:eastAsia="es-ES"/>
      </w:rPr>
      <w:drawing>
        <wp:inline distT="0" distB="0" distL="0" distR="0" wp14:anchorId="768D9035" wp14:editId="2FE22EBA">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eastAsia="es-ES"/>
      </w:rPr>
      <mc:AlternateContent>
        <mc:Choice Requires="wpc">
          <w:drawing>
            <wp:anchor distT="0" distB="0" distL="114300" distR="114300" simplePos="0" relativeHeight="251657728" behindDoc="1" locked="0" layoutInCell="1" allowOverlap="1" wp14:anchorId="13275796" wp14:editId="6757C9F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70C416BB"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3B"/>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13C"/>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C86"/>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5545"/>
    <w:rsid w:val="00606A44"/>
    <w:rsid w:val="00610543"/>
    <w:rsid w:val="00611504"/>
    <w:rsid w:val="00616285"/>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33CC"/>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5FA8"/>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105"/>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4AA4"/>
    <w:rsid w:val="00C154B9"/>
    <w:rsid w:val="00C223B3"/>
    <w:rsid w:val="00C224C2"/>
    <w:rsid w:val="00C23815"/>
    <w:rsid w:val="00C24163"/>
    <w:rsid w:val="00C26713"/>
    <w:rsid w:val="00C26ABC"/>
    <w:rsid w:val="00C33667"/>
    <w:rsid w:val="00C33C89"/>
    <w:rsid w:val="00C33DF5"/>
    <w:rsid w:val="00C35A45"/>
    <w:rsid w:val="00C36796"/>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27E1"/>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3BE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1"/>
    </o:shapelayout>
  </w:shapeDefaults>
  <w:decimalSymbol w:val="."/>
  <w:listSeparator w:val=","/>
  <w14:docId w14:val="2BBB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decuerpo">
    <w:name w:val="Body Text"/>
    <w:basedOn w:val="Normal"/>
    <w:link w:val="TextodecuerpoCar"/>
    <w:rsid w:val="00F65D74"/>
    <w:pPr>
      <w:widowControl w:val="0"/>
      <w:autoSpaceDE w:val="0"/>
      <w:autoSpaceDN w:val="0"/>
      <w:ind w:right="-91"/>
      <w:jc w:val="both"/>
    </w:pPr>
    <w:rPr>
      <w:rFonts w:ascii="Lucida Casual" w:hAnsi="Lucida Casual"/>
      <w:lang w:eastAsia="es-ES"/>
    </w:rPr>
  </w:style>
  <w:style w:type="character" w:customStyle="1" w:styleId="TextodecuerpoCar">
    <w:name w:val="Texto de cuerpo Car"/>
    <w:link w:val="Textodecuerpo"/>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decuerpo">
    <w:name w:val="Body Text Indent"/>
    <w:basedOn w:val="Normal"/>
    <w:rsid w:val="002D65A8"/>
    <w:pPr>
      <w:spacing w:after="120"/>
      <w:ind w:left="283"/>
    </w:pPr>
  </w:style>
  <w:style w:type="paragraph" w:styleId="Textodecuerpo2">
    <w:name w:val="Body Text 2"/>
    <w:basedOn w:val="Normal"/>
    <w:link w:val="Textodecuerpo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decuerpo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decuerpo2Car">
    <w:name w:val="Texto de cuerpo 2 Car"/>
    <w:link w:val="Textodecuerpo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decuerpo">
    <w:name w:val="Body Text"/>
    <w:basedOn w:val="Normal"/>
    <w:link w:val="TextodecuerpoCar"/>
    <w:rsid w:val="00F65D74"/>
    <w:pPr>
      <w:widowControl w:val="0"/>
      <w:autoSpaceDE w:val="0"/>
      <w:autoSpaceDN w:val="0"/>
      <w:ind w:right="-91"/>
      <w:jc w:val="both"/>
    </w:pPr>
    <w:rPr>
      <w:rFonts w:ascii="Lucida Casual" w:hAnsi="Lucida Casual"/>
      <w:lang w:eastAsia="es-ES"/>
    </w:rPr>
  </w:style>
  <w:style w:type="character" w:customStyle="1" w:styleId="TextodecuerpoCar">
    <w:name w:val="Texto de cuerpo Car"/>
    <w:link w:val="Textodecuerpo"/>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decuerpo">
    <w:name w:val="Body Text Indent"/>
    <w:basedOn w:val="Normal"/>
    <w:rsid w:val="002D65A8"/>
    <w:pPr>
      <w:spacing w:after="120"/>
      <w:ind w:left="283"/>
    </w:pPr>
  </w:style>
  <w:style w:type="paragraph" w:styleId="Textodecuerpo2">
    <w:name w:val="Body Text 2"/>
    <w:basedOn w:val="Normal"/>
    <w:link w:val="Textodecuerpo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decuerpo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decuerpo2Car">
    <w:name w:val="Texto de cuerpo 2 Car"/>
    <w:link w:val="Textodecuerpo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 w:id="20054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0596B-49C0-CF4E-94EB-71EAD800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804</Words>
  <Characters>4426</Characters>
  <Application>Microsoft Macintosh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c</cp:lastModifiedBy>
  <cp:revision>5</cp:revision>
  <cp:lastPrinted>2018-07-02T20:39:00Z</cp:lastPrinted>
  <dcterms:created xsi:type="dcterms:W3CDTF">2018-11-28T13:50:00Z</dcterms:created>
  <dcterms:modified xsi:type="dcterms:W3CDTF">2018-11-29T13:22:00Z</dcterms:modified>
</cp:coreProperties>
</file>